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DF3C3" w14:textId="0F8B885C" w:rsidR="00810659" w:rsidRDefault="00E43F59" w:rsidP="00810659">
      <w:pPr>
        <w:rPr>
          <w:b/>
        </w:rPr>
      </w:pPr>
      <w:bookmarkStart w:id="0" w:name="OLE_LINK2"/>
      <w:bookmarkStart w:id="1" w:name="OLE_LINK1"/>
      <w:r>
        <w:rPr>
          <w:b/>
        </w:rPr>
        <w:t xml:space="preserve"> </w:t>
      </w:r>
      <w:r w:rsidR="00810659">
        <w:rPr>
          <w:b/>
        </w:rPr>
        <w:t>ACCESSIBILITY FOR ONTARIANS WITH DISABILITIES ACT ALLIANCE</w:t>
      </w:r>
    </w:p>
    <w:p w14:paraId="732D8223" w14:textId="77777777" w:rsidR="00810659" w:rsidRDefault="00810659" w:rsidP="00810659">
      <w:pPr>
        <w:rPr>
          <w:b/>
        </w:rPr>
      </w:pPr>
      <w:r>
        <w:rPr>
          <w:b/>
        </w:rPr>
        <w:t>NEWS RELEASE - FOR IMMEDIATE RELEASE</w:t>
      </w:r>
    </w:p>
    <w:bookmarkEnd w:id="0"/>
    <w:bookmarkEnd w:id="1"/>
    <w:p w14:paraId="33E6741F" w14:textId="77777777" w:rsidR="00810659" w:rsidRDefault="00810659" w:rsidP="00810659">
      <w:pPr>
        <w:rPr>
          <w:b/>
        </w:rPr>
      </w:pPr>
    </w:p>
    <w:p w14:paraId="56F81818" w14:textId="691260F7" w:rsidR="004178CE" w:rsidRDefault="004178CE" w:rsidP="00810659">
      <w:pPr>
        <w:rPr>
          <w:b/>
        </w:rPr>
      </w:pPr>
      <w:hyperlink r:id="rId5" w:history="1">
        <w:r w:rsidRPr="004178CE">
          <w:rPr>
            <w:rStyle w:val="Hyperlink"/>
            <w:b/>
          </w:rPr>
          <w:t>Read this Update on the web.</w:t>
        </w:r>
      </w:hyperlink>
    </w:p>
    <w:p w14:paraId="6059EAFC" w14:textId="77777777" w:rsidR="004178CE" w:rsidRDefault="004178CE" w:rsidP="00810659">
      <w:pPr>
        <w:rPr>
          <w:b/>
        </w:rPr>
      </w:pPr>
    </w:p>
    <w:p w14:paraId="0C8D775A" w14:textId="76FAE186" w:rsidR="004051F6" w:rsidRDefault="00E108E0" w:rsidP="00CE5046">
      <w:pPr>
        <w:pStyle w:val="Heading2"/>
      </w:pPr>
      <w:bookmarkStart w:id="2" w:name="Start"/>
      <w:bookmarkEnd w:id="2"/>
      <w:r w:rsidRPr="00E108E0">
        <w:t>Accessible Canada Act</w:t>
      </w:r>
      <w:r>
        <w:t xml:space="preserve"> </w:t>
      </w:r>
      <w:r w:rsidR="00CE5046">
        <w:t xml:space="preserve">has Brought About </w:t>
      </w:r>
      <w:r>
        <w:t xml:space="preserve">Far Too Little Progress for Canadians with Disabilities </w:t>
      </w:r>
      <w:r w:rsidR="00CE5046">
        <w:t>a</w:t>
      </w:r>
      <w:r>
        <w:t>fter 5 Years and</w:t>
      </w:r>
      <w:r w:rsidRPr="00E108E0">
        <w:t xml:space="preserve"> Must be Substantially Beefed Up, Disability Advocates to Tell </w:t>
      </w:r>
      <w:r>
        <w:t>House of Commons Today</w:t>
      </w:r>
      <w:bookmarkStart w:id="3" w:name="Complete"/>
      <w:bookmarkEnd w:id="3"/>
    </w:p>
    <w:p w14:paraId="37DDA99E" w14:textId="77777777" w:rsidR="00E108E0" w:rsidRDefault="00E108E0">
      <w:pPr>
        <w:rPr>
          <w:b/>
        </w:rPr>
      </w:pPr>
    </w:p>
    <w:p w14:paraId="4195D9F2" w14:textId="5E628379" w:rsidR="00B268B3" w:rsidRDefault="00457D85" w:rsidP="00B268B3">
      <w:r>
        <w:rPr>
          <w:b/>
        </w:rPr>
        <w:t>October 1, 2024 Ottawa:</w:t>
      </w:r>
      <w:r w:rsidR="0060295A">
        <w:rPr>
          <w:b/>
        </w:rPr>
        <w:t xml:space="preserve"> </w:t>
      </w:r>
      <w:r w:rsidR="00B268B3">
        <w:t xml:space="preserve">The </w:t>
      </w:r>
      <w:r w:rsidR="00B268B3" w:rsidRPr="009E0FCB">
        <w:t>Accessible Canada Act</w:t>
      </w:r>
      <w:r w:rsidR="00B268B3">
        <w:t xml:space="preserve">, which </w:t>
      </w:r>
      <w:r w:rsidR="00CB4F45">
        <w:t xml:space="preserve">requires </w:t>
      </w:r>
      <w:r w:rsidR="00B268B3">
        <w:t xml:space="preserve">Canada </w:t>
      </w:r>
      <w:r w:rsidR="00CB4F45">
        <w:t xml:space="preserve">to </w:t>
      </w:r>
      <w:r w:rsidR="00B268B3">
        <w:t xml:space="preserve">become accessible to over 6 million people with disabilities by 2040, must be amended to make it strong and effective, </w:t>
      </w:r>
      <w:r w:rsidR="00B268B3" w:rsidRPr="009E0FCB">
        <w:t>AODA Alliance Chair David Lepofsky</w:t>
      </w:r>
      <w:r w:rsidR="0060295A">
        <w:t xml:space="preserve"> </w:t>
      </w:r>
      <w:r w:rsidR="00B268B3">
        <w:t xml:space="preserve">will tell the House of Commons </w:t>
      </w:r>
      <w:r w:rsidR="00B268B3" w:rsidRPr="008F02CA">
        <w:t>Standing Committee on Human Resources, Skills and Social Development and the Status of Persons with Disabilities</w:t>
      </w:r>
      <w:r w:rsidR="00B268B3">
        <w:t xml:space="preserve"> (HUMA) today. </w:t>
      </w:r>
      <w:r w:rsidR="00CB4F45">
        <w:t xml:space="preserve">Hearings begin </w:t>
      </w:r>
      <w:r w:rsidR="00B268B3">
        <w:t xml:space="preserve">at </w:t>
      </w:r>
      <w:r w:rsidR="00CB4F45">
        <w:t xml:space="preserve">11 am Eastern time, in Room 330 </w:t>
      </w:r>
      <w:r w:rsidR="00CE5046">
        <w:t xml:space="preserve">of </w:t>
      </w:r>
      <w:r w:rsidR="00B268B3">
        <w:t xml:space="preserve">the </w:t>
      </w:r>
      <w:r w:rsidR="00B268B3" w:rsidRPr="004126D9">
        <w:t>Wellington Building, 197 Sparks Street</w:t>
      </w:r>
      <w:r w:rsidR="00B268B3">
        <w:t>, Ottawa</w:t>
      </w:r>
      <w:r w:rsidR="00CB4F45">
        <w:t>, and streamed live on Parliament</w:t>
      </w:r>
      <w:r w:rsidR="00CE5046">
        <w:t>’</w:t>
      </w:r>
      <w:r w:rsidR="00CB4F45">
        <w:t xml:space="preserve">s </w:t>
      </w:r>
      <w:hyperlink r:id="rId6" w:history="1">
        <w:r w:rsidR="00A476AF" w:rsidRPr="00A476AF">
          <w:rPr>
            <w:rStyle w:val="Hyperlink"/>
          </w:rPr>
          <w:t>ParVu web page</w:t>
        </w:r>
      </w:hyperlink>
      <w:r w:rsidR="00B268B3">
        <w:t>.</w:t>
      </w:r>
      <w:r w:rsidR="0060295A">
        <w:t xml:space="preserve"> </w:t>
      </w:r>
      <w:r w:rsidR="00CE5046">
        <w:t xml:space="preserve">AODA Alliance </w:t>
      </w:r>
      <w:r w:rsidR="00B268B3" w:rsidRPr="005A49B3">
        <w:t>Chair David Lepofsky</w:t>
      </w:r>
      <w:r w:rsidR="00B268B3">
        <w:t xml:space="preserve"> led the campaign from 1994 to 2005 to get </w:t>
      </w:r>
      <w:hyperlink r:id="rId7" w:history="1">
        <w:r w:rsidR="00B268B3" w:rsidRPr="00790686">
          <w:rPr>
            <w:rStyle w:val="Hyperlink"/>
          </w:rPr>
          <w:t>Ontario's accessibility law</w:t>
        </w:r>
      </w:hyperlink>
      <w:r w:rsidR="00B268B3">
        <w:t xml:space="preserve"> passed, and now leads the </w:t>
      </w:r>
      <w:r w:rsidR="00B3539F" w:rsidRPr="00B3539F">
        <w:t>AODA Alliance</w:t>
      </w:r>
      <w:r w:rsidR="00B3539F">
        <w:t xml:space="preserve">’s </w:t>
      </w:r>
      <w:r w:rsidR="00B268B3">
        <w:t>campaign to get it effectively implemented.</w:t>
      </w:r>
    </w:p>
    <w:p w14:paraId="2CD6EEDC" w14:textId="77777777" w:rsidR="00B268B3" w:rsidRDefault="00B268B3" w:rsidP="00B268B3"/>
    <w:p w14:paraId="24697FE3" w14:textId="62FB8D97" w:rsidR="00D855EE" w:rsidRDefault="00D855EE" w:rsidP="00D855EE">
      <w:r>
        <w:t>"It's good Parliament decided five years ago that Canada needed a new federal law because people with disabilities face too many barriers when travelling by air or train, when trying to use banks, cell phone or cable TV services, or when dealing with the Federal Government</w:t>
      </w:r>
      <w:r w:rsidR="00850A41">
        <w:t xml:space="preserve"> </w:t>
      </w:r>
      <w:r>
        <w:t>and that Canada must become accessible to people with disabilities by 2040," said David Lepofsky. "</w:t>
      </w:r>
      <w:r w:rsidR="00790686">
        <w:t>But</w:t>
      </w:r>
      <w:r>
        <w:t xml:space="preserve"> the </w:t>
      </w:r>
      <w:r w:rsidRPr="005C40B8">
        <w:t>Accessible Canada Act</w:t>
      </w:r>
      <w:r>
        <w:t xml:space="preserve"> is great on intentions but palpably weak on implementation and enforcemen</w:t>
      </w:r>
      <w:r w:rsidR="00F46174">
        <w:t>t</w:t>
      </w:r>
      <w:r>
        <w:t xml:space="preserve">. Progress on accessibility since it was passed in 2019 has been </w:t>
      </w:r>
      <w:r w:rsidR="00850A41">
        <w:t xml:space="preserve">painfully and </w:t>
      </w:r>
      <w:r>
        <w:t>glacial</w:t>
      </w:r>
      <w:r w:rsidR="00850A41">
        <w:t>ly slow</w:t>
      </w:r>
      <w:r>
        <w:t>."</w:t>
      </w:r>
    </w:p>
    <w:p w14:paraId="7BA143EF" w14:textId="7E5BE73A" w:rsidR="00E108E0" w:rsidRDefault="00E108E0"/>
    <w:p w14:paraId="10823751" w14:textId="6952E973" w:rsidR="00D855EE" w:rsidRDefault="00D855EE">
      <w:r>
        <w:t xml:space="preserve">The </w:t>
      </w:r>
      <w:r w:rsidRPr="00D855EE">
        <w:t>Accessible Canada Act</w:t>
      </w:r>
      <w:r>
        <w:t xml:space="preserve"> requires Parliament to conduct </w:t>
      </w:r>
      <w:r w:rsidR="00790686">
        <w:t xml:space="preserve">this </w:t>
      </w:r>
      <w:r>
        <w:t xml:space="preserve">5-year review of the Act. The </w:t>
      </w:r>
      <w:r w:rsidRPr="00D855EE">
        <w:t>AODA Alliance</w:t>
      </w:r>
      <w:r>
        <w:t xml:space="preserve"> submitted a </w:t>
      </w:r>
      <w:hyperlink r:id="rId8" w:history="1">
        <w:r w:rsidRPr="00850A41">
          <w:rPr>
            <w:rStyle w:val="Hyperlink"/>
          </w:rPr>
          <w:t>detailed brief</w:t>
        </w:r>
      </w:hyperlink>
      <w:r>
        <w:t xml:space="preserve"> to the House of Commons</w:t>
      </w:r>
      <w:r w:rsidR="006F211D">
        <w:t xml:space="preserve">. It lists 10 </w:t>
      </w:r>
      <w:r>
        <w:t xml:space="preserve">key amendments that are desperately needed to speed up the Act’s </w:t>
      </w:r>
      <w:r w:rsidR="00850A41">
        <w:t xml:space="preserve">sluggish </w:t>
      </w:r>
      <w:r>
        <w:t>implementation and substantially strengthen and simplify its paltry enforcement.</w:t>
      </w:r>
      <w:r w:rsidR="00227BA9">
        <w:t xml:space="preserve"> The poor rate of progress on accessibility since the </w:t>
      </w:r>
      <w:r w:rsidR="00227BA9" w:rsidRPr="00227BA9">
        <w:t>Accessible Canada Act</w:t>
      </w:r>
      <w:r w:rsidR="00227BA9">
        <w:t xml:space="preserve"> was passed proves that Canada needs all these amendments</w:t>
      </w:r>
      <w:r w:rsidR="000B04BA">
        <w:t>. T</w:t>
      </w:r>
      <w:r w:rsidR="00227BA9">
        <w:t xml:space="preserve">he Federal Government rejected </w:t>
      </w:r>
      <w:r w:rsidR="000B04BA">
        <w:t xml:space="preserve">these amendments </w:t>
      </w:r>
      <w:r w:rsidR="00227BA9">
        <w:t xml:space="preserve">when the </w:t>
      </w:r>
      <w:r w:rsidR="00227BA9" w:rsidRPr="00227BA9">
        <w:t>AODA Alliance</w:t>
      </w:r>
      <w:r w:rsidR="00227BA9">
        <w:t xml:space="preserve"> proposed them 5 years ago</w:t>
      </w:r>
      <w:r w:rsidR="000B04BA">
        <w:t xml:space="preserve"> during Parliamentary debates that led to the passage of the </w:t>
      </w:r>
      <w:r w:rsidR="000B04BA" w:rsidRPr="000B04BA">
        <w:t>Accessible Canada Act</w:t>
      </w:r>
      <w:r w:rsidR="00227BA9">
        <w:t>.</w:t>
      </w:r>
    </w:p>
    <w:p w14:paraId="3DC473BD" w14:textId="77777777" w:rsidR="00C96DF0" w:rsidRDefault="00C96DF0"/>
    <w:p w14:paraId="2284BFDC" w14:textId="77520878" w:rsidR="00C96DF0" w:rsidRDefault="00C96DF0" w:rsidP="00C96DF0">
      <w:r>
        <w:t xml:space="preserve">"With a federal election </w:t>
      </w:r>
      <w:r w:rsidR="00B3539F">
        <w:t>looming</w:t>
      </w:r>
      <w:r>
        <w:t xml:space="preserve">, MPs from all parties will want to be sure this bill is amended to make it a historic law," said Lepofsky. "We'll remind MPs at the hearings today that people </w:t>
      </w:r>
      <w:r>
        <w:lastRenderedPageBreak/>
        <w:t>with disabilities are the minority of everyone</w:t>
      </w:r>
      <w:r w:rsidR="00B3539F">
        <w:t>. E</w:t>
      </w:r>
      <w:r>
        <w:t>veryone either has a disability now or is bound to get one later. No politician or party can afford to disregard the minority of everyone!"</w:t>
      </w:r>
    </w:p>
    <w:p w14:paraId="59C131C3" w14:textId="77777777" w:rsidR="00C96DF0" w:rsidRDefault="00C96DF0" w:rsidP="00C96DF0"/>
    <w:p w14:paraId="6C17ED2E" w14:textId="045A944C" w:rsidR="00790686" w:rsidRDefault="00255B9E">
      <w:r>
        <w:t xml:space="preserve">The </w:t>
      </w:r>
      <w:r w:rsidRPr="00255B9E">
        <w:t>AODA Alliance</w:t>
      </w:r>
      <w:r>
        <w:t xml:space="preserve"> will tell Parliament that Canada is not on schedule for becoming accessible by 2040, </w:t>
      </w:r>
      <w:r w:rsidR="000742CD">
        <w:t xml:space="preserve">the </w:t>
      </w:r>
      <w:r w:rsidRPr="00255B9E">
        <w:t>Accessible Canada Act</w:t>
      </w:r>
      <w:r w:rsidR="000742CD">
        <w:t>’s mandatory deadline</w:t>
      </w:r>
      <w:r>
        <w:t>.</w:t>
      </w:r>
      <w:r w:rsidR="00790686">
        <w:t xml:space="preserve"> The </w:t>
      </w:r>
      <w:r w:rsidR="00790686" w:rsidRPr="00790686">
        <w:t>Accessible Canada Act</w:t>
      </w:r>
      <w:r w:rsidR="00790686">
        <w:t xml:space="preserve"> is just like the </w:t>
      </w:r>
      <w:r w:rsidR="00790686" w:rsidRPr="00790686">
        <w:t>Canada Disability Benefit Act</w:t>
      </w:r>
      <w:r w:rsidR="00790686">
        <w:t>. Both laws promised much but have done far too little for people with disabilities.</w:t>
      </w:r>
    </w:p>
    <w:p w14:paraId="3C1304A9" w14:textId="77777777" w:rsidR="00790686" w:rsidRDefault="00790686"/>
    <w:p w14:paraId="729D1DB5" w14:textId="16674288" w:rsidR="000C5C57" w:rsidRDefault="00255B9E">
      <w:r>
        <w:t xml:space="preserve">A new </w:t>
      </w:r>
      <w:hyperlink r:id="rId9" w:anchor="h2.1" w:history="1">
        <w:r w:rsidRPr="00A476AF">
          <w:rPr>
            <w:rStyle w:val="Hyperlink"/>
          </w:rPr>
          <w:t>draft</w:t>
        </w:r>
        <w:r w:rsidR="00F46174" w:rsidRPr="00A476AF">
          <w:rPr>
            <w:rStyle w:val="Hyperlink"/>
          </w:rPr>
          <w:t xml:space="preserve"> </w:t>
        </w:r>
        <w:r w:rsidRPr="00A476AF">
          <w:rPr>
            <w:rStyle w:val="Hyperlink"/>
          </w:rPr>
          <w:t>“Roadmap” to 2040</w:t>
        </w:r>
      </w:hyperlink>
      <w:r>
        <w:t xml:space="preserve"> that the Federal Government </w:t>
      </w:r>
      <w:r w:rsidR="000742CD">
        <w:t xml:space="preserve">just </w:t>
      </w:r>
      <w:r>
        <w:t xml:space="preserve">released for months of public consultation is </w:t>
      </w:r>
      <w:r w:rsidR="000C5C57">
        <w:t>far too little</w:t>
      </w:r>
      <w:r w:rsidR="000742CD">
        <w:t xml:space="preserve"> too late. It </w:t>
      </w:r>
      <w:r w:rsidR="000C5C57">
        <w:t>should have been released five years ago.</w:t>
      </w:r>
    </w:p>
    <w:p w14:paraId="090A3473" w14:textId="77777777" w:rsidR="000C5C57" w:rsidRDefault="000C5C57"/>
    <w:p w14:paraId="15075555" w14:textId="10899447" w:rsidR="00C8794C" w:rsidRDefault="00C8794C">
      <w:r>
        <w:t xml:space="preserve">The </w:t>
      </w:r>
      <w:r w:rsidR="00255B9E" w:rsidRPr="00255B9E">
        <w:t>AODA Alliance</w:t>
      </w:r>
      <w:r w:rsidR="00255B9E">
        <w:t xml:space="preserve"> </w:t>
      </w:r>
      <w:r>
        <w:t xml:space="preserve">will call on the House of Commons to strengthen the </w:t>
      </w:r>
      <w:r w:rsidRPr="00C8794C">
        <w:t>Accessible Canada Act</w:t>
      </w:r>
      <w:r>
        <w:t xml:space="preserve"> by</w:t>
      </w:r>
    </w:p>
    <w:p w14:paraId="74195251" w14:textId="7D021945" w:rsidR="00C8794C" w:rsidRDefault="00E90F1C" w:rsidP="007D7E4A">
      <w:pPr>
        <w:pStyle w:val="ListBullet"/>
      </w:pPr>
      <w:r>
        <w:t>Setting</w:t>
      </w:r>
      <w:r w:rsidR="000742CD">
        <w:t xml:space="preserve"> a deadline for </w:t>
      </w:r>
      <w:r w:rsidR="00C8794C">
        <w:t xml:space="preserve">the Federal Government to enact mandatory and enforceable accessibility standards under the Act </w:t>
      </w:r>
      <w:r w:rsidR="000742CD">
        <w:t xml:space="preserve">that will </w:t>
      </w:r>
      <w:r w:rsidR="00C8794C">
        <w:t>specify what federally</w:t>
      </w:r>
      <w:r>
        <w:t xml:space="preserve"> </w:t>
      </w:r>
      <w:r w:rsidR="00C8794C">
        <w:t xml:space="preserve">regulated organizations must do and by when to tear down accessibility barriers. </w:t>
      </w:r>
      <w:r w:rsidR="000742CD">
        <w:t xml:space="preserve">Over the </w:t>
      </w:r>
      <w:r w:rsidR="00C8794C">
        <w:t>5 years</w:t>
      </w:r>
      <w:r w:rsidR="000742CD">
        <w:t xml:space="preserve"> since the Act was passed</w:t>
      </w:r>
      <w:r w:rsidR="00C8794C">
        <w:t>, the Federal Government has enacted none.</w:t>
      </w:r>
    </w:p>
    <w:p w14:paraId="55522962" w14:textId="4EC832D9" w:rsidR="00C8794C" w:rsidRDefault="00C8794C" w:rsidP="000742CD">
      <w:pPr>
        <w:pStyle w:val="ListBullet"/>
      </w:pPr>
      <w:r>
        <w:t>Requiring the Federal Government to ensure that public money that it distributes is never used to create or perpetuate disability barriers.</w:t>
      </w:r>
    </w:p>
    <w:p w14:paraId="5CB4DB8A" w14:textId="28A7DACD" w:rsidR="00C8794C" w:rsidRDefault="00C8794C" w:rsidP="000742CD">
      <w:pPr>
        <w:pStyle w:val="ListBullet"/>
      </w:pPr>
      <w:r>
        <w:t xml:space="preserve">Substantially simplifying </w:t>
      </w:r>
      <w:r w:rsidR="00013284">
        <w:t xml:space="preserve">and strengthening </w:t>
      </w:r>
      <w:r>
        <w:t>the complicated, ineffective and lab</w:t>
      </w:r>
      <w:r w:rsidR="00F46174">
        <w:t>y</w:t>
      </w:r>
      <w:r>
        <w:t>r</w:t>
      </w:r>
      <w:r w:rsidR="00F46174">
        <w:t>i</w:t>
      </w:r>
      <w:r>
        <w:t xml:space="preserve">nthian bureaucratic maze for enforcing the </w:t>
      </w:r>
      <w:r w:rsidRPr="00C8794C">
        <w:t>Accessible Canada Act</w:t>
      </w:r>
      <w:r>
        <w:t>, now splintered among three federal agencies</w:t>
      </w:r>
      <w:r w:rsidR="00264C92">
        <w:t>:</w:t>
      </w:r>
      <w:r>
        <w:t xml:space="preserve"> the Accessibility Commissioner, the CRTC and the Canada Transportation Agency.</w:t>
      </w:r>
    </w:p>
    <w:p w14:paraId="72D28261" w14:textId="57B477FF" w:rsidR="00013284" w:rsidRDefault="003B7038" w:rsidP="000742CD">
      <w:pPr>
        <w:pStyle w:val="ListBullet"/>
      </w:pPr>
      <w:r>
        <w:t xml:space="preserve">Ensuring that nothing done under the </w:t>
      </w:r>
      <w:r w:rsidRPr="003B7038">
        <w:t>Accessible Canada Act</w:t>
      </w:r>
      <w:r>
        <w:t xml:space="preserve"> can reduce the rights of people with disabilities, and </w:t>
      </w:r>
    </w:p>
    <w:p w14:paraId="04076D9A" w14:textId="015FE1C5" w:rsidR="003B7038" w:rsidRDefault="003B7038" w:rsidP="000742CD">
      <w:pPr>
        <w:pStyle w:val="ListBullet"/>
      </w:pPr>
      <w:r>
        <w:t>Requiring the Federal Government to apply the promised disability lens in all its policies, decisions and practices.</w:t>
      </w:r>
    </w:p>
    <w:p w14:paraId="7A5F743E" w14:textId="77777777" w:rsidR="003B7038" w:rsidRDefault="003B7038" w:rsidP="00E90F1C"/>
    <w:p w14:paraId="15D928D9" w14:textId="05F8B228" w:rsidR="007D7E4A" w:rsidRDefault="007D7E4A" w:rsidP="00E90F1C">
      <w:r>
        <w:t xml:space="preserve">"For me, this day has a </w:t>
      </w:r>
      <w:r w:rsidR="00B00EB5">
        <w:t xml:space="preserve">powerful </w:t>
      </w:r>
      <w:r>
        <w:t xml:space="preserve">echo of history," said Lepofsky. Forty-four years ago, Lepofsky, now a visiting Disability Rights professor at the law faculties at Western and the University of Ottawa, appeared before </w:t>
      </w:r>
      <w:hyperlink r:id="rId10" w:history="1">
        <w:r w:rsidRPr="00850A41">
          <w:rPr>
            <w:rStyle w:val="Hyperlink"/>
          </w:rPr>
          <w:t>a Standing Committee of Parliament</w:t>
        </w:r>
      </w:hyperlink>
      <w:r>
        <w:t xml:space="preserve"> on CNIB's behalf to urge the Pierre Trudeau Government to amend the proposed Canadian Charter of Rights and Freedoms </w:t>
      </w:r>
      <w:r w:rsidR="00B00EB5">
        <w:t xml:space="preserve">to </w:t>
      </w:r>
      <w:r>
        <w:t xml:space="preserve">guarantee equal rights for people with disabilities in Canada. His </w:t>
      </w:r>
      <w:hyperlink r:id="rId11" w:history="1">
        <w:r w:rsidRPr="00850A41">
          <w:rPr>
            <w:rStyle w:val="Hyperlink"/>
          </w:rPr>
          <w:t>recent memoir</w:t>
        </w:r>
      </w:hyperlink>
      <w:r>
        <w:t xml:space="preserve"> recounts the grass roots battle to win those rights over four decades ago.</w:t>
      </w:r>
      <w:r w:rsidR="00FD22B2">
        <w:t xml:space="preserve"> </w:t>
      </w:r>
      <w:r>
        <w:t>Today's testimony aims to get the Accessible Canada Act amended so that it will make the Charter's guarantee of disability equality at last become a reality in the lives of over 6 million people with disabilities in Canada and all others who will get a disability later in life.</w:t>
      </w:r>
    </w:p>
    <w:p w14:paraId="4700D285" w14:textId="77777777" w:rsidR="007D7E4A" w:rsidRDefault="007D7E4A" w:rsidP="00E90F1C"/>
    <w:p w14:paraId="1B87D1C8" w14:textId="77777777" w:rsidR="00D56DE2" w:rsidRPr="00C05954" w:rsidRDefault="00D56DE2" w:rsidP="00D56DE2">
      <w:pPr>
        <w:rPr>
          <w:rFonts w:asciiTheme="minorHAnsi" w:hAnsiTheme="minorHAnsi" w:cstheme="minorHAnsi"/>
          <w:lang w:val="en-US"/>
        </w:rPr>
      </w:pPr>
      <w:r w:rsidRPr="00C05954">
        <w:rPr>
          <w:rFonts w:asciiTheme="minorHAnsi" w:hAnsiTheme="minorHAnsi" w:cstheme="minorHAnsi"/>
          <w:lang w:val="en-US"/>
        </w:rPr>
        <w:lastRenderedPageBreak/>
        <w:t xml:space="preserve">Contact: </w:t>
      </w:r>
      <w:hyperlink r:id="rId12" w:history="1">
        <w:r w:rsidRPr="00C05954">
          <w:rPr>
            <w:rStyle w:val="Hyperlink"/>
            <w:rFonts w:cstheme="minorHAnsi"/>
            <w:lang w:val="en-US"/>
          </w:rPr>
          <w:t>AODA Alliance</w:t>
        </w:r>
      </w:hyperlink>
      <w:r w:rsidRPr="00C05954">
        <w:rPr>
          <w:rFonts w:asciiTheme="minorHAnsi" w:hAnsiTheme="minorHAnsi" w:cstheme="minorHAnsi"/>
          <w:lang w:val="en-US"/>
        </w:rPr>
        <w:t xml:space="preserve"> Chair David Lepofsky, </w:t>
      </w:r>
      <w:hyperlink r:id="rId13" w:history="1">
        <w:r w:rsidRPr="00C05954">
          <w:rPr>
            <w:rStyle w:val="Hyperlink"/>
            <w:rFonts w:cstheme="minorHAnsi"/>
            <w:lang w:val="en-US"/>
          </w:rPr>
          <w:t>aodafeedback@gmail.com</w:t>
        </w:r>
      </w:hyperlink>
      <w:r w:rsidRPr="00C05954">
        <w:rPr>
          <w:rFonts w:asciiTheme="minorHAnsi" w:hAnsiTheme="minorHAnsi" w:cstheme="minorHAnsi"/>
          <w:lang w:val="en-US"/>
        </w:rPr>
        <w:t xml:space="preserve"> </w:t>
      </w:r>
    </w:p>
    <w:p w14:paraId="4487A127" w14:textId="77777777" w:rsidR="00D56DE2" w:rsidRPr="00C05954" w:rsidRDefault="00D56DE2" w:rsidP="00D56DE2">
      <w:pPr>
        <w:rPr>
          <w:rFonts w:asciiTheme="minorHAnsi" w:hAnsiTheme="minorHAnsi" w:cstheme="minorHAnsi"/>
          <w:lang w:val="en-US"/>
        </w:rPr>
      </w:pPr>
      <w:r w:rsidRPr="00C05954">
        <w:rPr>
          <w:rFonts w:asciiTheme="minorHAnsi" w:hAnsiTheme="minorHAnsi" w:cstheme="minorHAnsi"/>
          <w:lang w:val="en-US"/>
        </w:rPr>
        <w:t>Twitter: @aodaalliance</w:t>
      </w:r>
    </w:p>
    <w:p w14:paraId="030CC254" w14:textId="77777777" w:rsidR="00D56DE2" w:rsidRDefault="00D56DE2" w:rsidP="007D7E4A"/>
    <w:p w14:paraId="731204C9" w14:textId="77777777" w:rsidR="004B25CB" w:rsidRDefault="004B25CB" w:rsidP="004B25CB">
      <w:pPr>
        <w:pStyle w:val="Heading3"/>
      </w:pPr>
      <w:r>
        <w:t>For More Background</w:t>
      </w:r>
    </w:p>
    <w:p w14:paraId="154E7601" w14:textId="77777777" w:rsidR="004B25CB" w:rsidRDefault="004B25CB" w:rsidP="004B25CB"/>
    <w:p w14:paraId="7E11B5E3" w14:textId="77777777" w:rsidR="004B25CB" w:rsidRDefault="004B25CB" w:rsidP="004B25CB">
      <w:r>
        <w:t>Check out:</w:t>
      </w:r>
    </w:p>
    <w:p w14:paraId="5E47D123" w14:textId="436C48A2" w:rsidR="004B25CB" w:rsidRDefault="004B25CB" w:rsidP="004B25CB">
      <w:pPr>
        <w:pStyle w:val="ListParagraph"/>
        <w:numPr>
          <w:ilvl w:val="0"/>
          <w:numId w:val="3"/>
        </w:numPr>
      </w:pPr>
      <w:hyperlink r:id="rId14" w:history="1">
        <w:r w:rsidRPr="004B25CB">
          <w:rPr>
            <w:rStyle w:val="Hyperlink"/>
          </w:rPr>
          <w:t>The AODA Alliance’s September 29, 2024 brief to the House of Commons’ 5-year review of the Accessible Canada Act</w:t>
        </w:r>
      </w:hyperlink>
      <w:r>
        <w:t>.</w:t>
      </w:r>
    </w:p>
    <w:p w14:paraId="0FB9DE87" w14:textId="14AD132C" w:rsidR="004B25CB" w:rsidRPr="00162C37" w:rsidRDefault="004B25CB" w:rsidP="004B25CB">
      <w:pPr>
        <w:pStyle w:val="ListParagraph"/>
        <w:numPr>
          <w:ilvl w:val="0"/>
          <w:numId w:val="2"/>
        </w:numPr>
        <w:spacing w:after="120" w:line="259" w:lineRule="auto"/>
        <w:rPr>
          <w:color w:val="000000" w:themeColor="text1"/>
          <w:lang w:val="en"/>
        </w:rPr>
      </w:pPr>
      <w:hyperlink r:id="rId15">
        <w:r w:rsidRPr="00162C37">
          <w:rPr>
            <w:rStyle w:val="Hyperlink"/>
            <w:lang w:val="en"/>
          </w:rPr>
          <w:t xml:space="preserve">Discussion </w:t>
        </w:r>
        <w:r w:rsidR="00E90F1C">
          <w:rPr>
            <w:rStyle w:val="Hyperlink"/>
            <w:lang w:val="en"/>
          </w:rPr>
          <w:t>p</w:t>
        </w:r>
        <w:r w:rsidRPr="00162C37">
          <w:rPr>
            <w:rStyle w:val="Hyperlink"/>
            <w:lang w:val="en"/>
          </w:rPr>
          <w:t>aper on what the law should include, published in the National Journal of Constitutional Law</w:t>
        </w:r>
      </w:hyperlink>
      <w:r w:rsidRPr="00162C37">
        <w:rPr>
          <w:color w:val="000000" w:themeColor="text1"/>
          <w:lang w:val="en"/>
        </w:rPr>
        <w:t xml:space="preserve"> </w:t>
      </w:r>
    </w:p>
    <w:p w14:paraId="689AA586" w14:textId="30C136BC" w:rsidR="004B25CB" w:rsidRPr="00264C92" w:rsidRDefault="004B25CB" w:rsidP="004B25CB">
      <w:pPr>
        <w:pStyle w:val="ListParagraph"/>
        <w:numPr>
          <w:ilvl w:val="0"/>
          <w:numId w:val="2"/>
        </w:numPr>
        <w:spacing w:after="120" w:line="259" w:lineRule="auto"/>
        <w:rPr>
          <w:color w:val="000000" w:themeColor="text1"/>
          <w:lang w:val="en"/>
        </w:rPr>
      </w:pPr>
      <w:hyperlink r:id="rId16">
        <w:r w:rsidRPr="00264C92">
          <w:rPr>
            <w:rStyle w:val="Hyperlink"/>
            <w:lang w:val="en"/>
          </w:rPr>
          <w:t xml:space="preserve">AODA Alliance brief to the Parliament of Canada requesting amendments to Bill C-81 </w:t>
        </w:r>
      </w:hyperlink>
      <w:r w:rsidRPr="00264C92">
        <w:rPr>
          <w:color w:val="000000" w:themeColor="text1"/>
          <w:lang w:val="en"/>
        </w:rPr>
        <w:t xml:space="preserve"> (September 27, 2018)</w:t>
      </w:r>
    </w:p>
    <w:p w14:paraId="0FCD06A2" w14:textId="77777777" w:rsidR="004B25CB" w:rsidRPr="00162C37" w:rsidRDefault="004B25CB" w:rsidP="004B25CB">
      <w:pPr>
        <w:pStyle w:val="ListParagraph"/>
        <w:numPr>
          <w:ilvl w:val="0"/>
          <w:numId w:val="2"/>
        </w:numPr>
        <w:spacing w:after="120" w:line="259" w:lineRule="auto"/>
        <w:rPr>
          <w:color w:val="000000" w:themeColor="text1"/>
          <w:lang w:val="en"/>
        </w:rPr>
      </w:pPr>
      <w:hyperlink r:id="rId17">
        <w:r w:rsidRPr="00162C37">
          <w:rPr>
            <w:rStyle w:val="Hyperlink"/>
            <w:lang w:val="en"/>
          </w:rPr>
          <w:t>AODA Alliance’s brief to the Senate on proposed amendments to Bill C-81</w:t>
        </w:r>
      </w:hyperlink>
      <w:r w:rsidRPr="00162C37">
        <w:rPr>
          <w:color w:val="000000" w:themeColor="text1"/>
          <w:lang w:val="en"/>
        </w:rPr>
        <w:t xml:space="preserve"> (March 29, 2019)</w:t>
      </w:r>
    </w:p>
    <w:p w14:paraId="47843F7B" w14:textId="77777777" w:rsidR="004B25CB" w:rsidRPr="00162C37" w:rsidRDefault="004B25CB" w:rsidP="004B25CB">
      <w:pPr>
        <w:pStyle w:val="ListParagraph"/>
        <w:numPr>
          <w:ilvl w:val="0"/>
          <w:numId w:val="2"/>
        </w:numPr>
        <w:spacing w:after="120" w:line="259" w:lineRule="auto"/>
        <w:rPr>
          <w:color w:val="000000" w:themeColor="text1"/>
          <w:lang w:val="en"/>
        </w:rPr>
      </w:pPr>
      <w:hyperlink r:id="rId18">
        <w:r w:rsidRPr="00162C37">
          <w:rPr>
            <w:rStyle w:val="Hyperlink"/>
            <w:lang w:val="en"/>
          </w:rPr>
          <w:t xml:space="preserve">AODA </w:t>
        </w:r>
        <w:r>
          <w:rPr>
            <w:rStyle w:val="Hyperlink"/>
            <w:lang w:val="en"/>
          </w:rPr>
          <w:t>A</w:t>
        </w:r>
        <w:r w:rsidRPr="00162C37">
          <w:rPr>
            <w:rStyle w:val="Hyperlink"/>
            <w:lang w:val="en"/>
          </w:rPr>
          <w:t xml:space="preserve">lliance supplemental brief to </w:t>
        </w:r>
        <w:r>
          <w:rPr>
            <w:rStyle w:val="Hyperlink"/>
            <w:lang w:val="en"/>
          </w:rPr>
          <w:t>S</w:t>
        </w:r>
        <w:r w:rsidRPr="00162C37">
          <w:rPr>
            <w:rStyle w:val="Hyperlink"/>
            <w:lang w:val="en"/>
          </w:rPr>
          <w:t xml:space="preserve">enate </w:t>
        </w:r>
        <w:r>
          <w:rPr>
            <w:rStyle w:val="Hyperlink"/>
            <w:lang w:val="en"/>
          </w:rPr>
          <w:t>S</w:t>
        </w:r>
        <w:r w:rsidRPr="00162C37">
          <w:rPr>
            <w:rStyle w:val="Hyperlink"/>
            <w:lang w:val="en"/>
          </w:rPr>
          <w:t xml:space="preserve">tanding </w:t>
        </w:r>
        <w:r>
          <w:rPr>
            <w:rStyle w:val="Hyperlink"/>
            <w:lang w:val="en"/>
          </w:rPr>
          <w:t>C</w:t>
        </w:r>
        <w:r w:rsidRPr="00162C37">
          <w:rPr>
            <w:rStyle w:val="Hyperlink"/>
            <w:lang w:val="en"/>
          </w:rPr>
          <w:t xml:space="preserve">ommittee on Bill </w:t>
        </w:r>
      </w:hyperlink>
      <w:hyperlink r:id="rId19">
        <w:r w:rsidRPr="00162C37">
          <w:rPr>
            <w:rStyle w:val="Hyperlink"/>
            <w:lang w:val="en"/>
          </w:rPr>
          <w:t>C-81</w:t>
        </w:r>
      </w:hyperlink>
    </w:p>
    <w:p w14:paraId="3784283A" w14:textId="77777777" w:rsidR="004B25CB" w:rsidRPr="00162C37" w:rsidRDefault="004B25CB" w:rsidP="004B25CB">
      <w:pPr>
        <w:pStyle w:val="ListParagraph"/>
        <w:numPr>
          <w:ilvl w:val="0"/>
          <w:numId w:val="2"/>
        </w:numPr>
        <w:spacing w:after="120" w:line="259" w:lineRule="auto"/>
        <w:rPr>
          <w:color w:val="000000" w:themeColor="text1"/>
          <w:lang w:val="en"/>
        </w:rPr>
      </w:pPr>
      <w:hyperlink r:id="rId20">
        <w:r w:rsidRPr="00162C37">
          <w:rPr>
            <w:rStyle w:val="Hyperlink"/>
            <w:lang w:val="en"/>
          </w:rPr>
          <w:t>AODA Alliance’s presentation on Bill C-81 to the House of Commons Standing Committee on Human Resources, Skills and Social Development and the Status of Persons with Disabilities (October 25, 2018)</w:t>
        </w:r>
      </w:hyperlink>
      <w:r w:rsidRPr="00162C37">
        <w:rPr>
          <w:color w:val="000000" w:themeColor="text1"/>
          <w:lang w:val="en"/>
        </w:rPr>
        <w:t xml:space="preserve"> </w:t>
      </w:r>
    </w:p>
    <w:p w14:paraId="64080B0A" w14:textId="77777777" w:rsidR="004B25CB" w:rsidRPr="00162C37" w:rsidRDefault="004B25CB" w:rsidP="004B25CB">
      <w:pPr>
        <w:pStyle w:val="ListParagraph"/>
        <w:numPr>
          <w:ilvl w:val="0"/>
          <w:numId w:val="2"/>
        </w:numPr>
        <w:spacing w:after="120" w:line="259" w:lineRule="auto"/>
        <w:rPr>
          <w:color w:val="000000" w:themeColor="text1"/>
          <w:lang w:val="en"/>
        </w:rPr>
      </w:pPr>
      <w:hyperlink r:id="rId21">
        <w:r w:rsidRPr="00162C37">
          <w:rPr>
            <w:rStyle w:val="Hyperlink"/>
            <w:lang w:val="en"/>
          </w:rPr>
          <w:t>AODA Alliance’s presentation on Bill C-81 to the Senate Standing Committee on Social Affairs (April 11, 2019)</w:t>
        </w:r>
      </w:hyperlink>
      <w:r>
        <w:rPr>
          <w:color w:val="000000" w:themeColor="text1"/>
          <w:lang w:val="en"/>
        </w:rPr>
        <w:t xml:space="preserve"> </w:t>
      </w:r>
    </w:p>
    <w:p w14:paraId="239C73E6" w14:textId="77777777" w:rsidR="004B25CB" w:rsidRPr="00146557" w:rsidRDefault="004B25CB" w:rsidP="004B25CB">
      <w:pPr>
        <w:pStyle w:val="ListParagraph"/>
        <w:numPr>
          <w:ilvl w:val="0"/>
          <w:numId w:val="2"/>
        </w:numPr>
        <w:spacing w:after="120" w:line="259" w:lineRule="auto"/>
        <w:rPr>
          <w:color w:val="000000" w:themeColor="text1"/>
          <w:u w:val="single"/>
          <w:lang w:val="en"/>
        </w:rPr>
      </w:pPr>
      <w:hyperlink r:id="rId22">
        <w:r w:rsidRPr="00162C37">
          <w:rPr>
            <w:rStyle w:val="Hyperlink"/>
            <w:lang w:val="en"/>
          </w:rPr>
          <w:t>Final version of Bill C-81 (June 21, 2019)</w:t>
        </w:r>
      </w:hyperlink>
      <w:r w:rsidRPr="00162C37">
        <w:rPr>
          <w:color w:val="000000" w:themeColor="text1"/>
          <w:lang w:val="en"/>
        </w:rPr>
        <w:t xml:space="preserve"> as passed by the Senate and then ratified by the House of Commons </w:t>
      </w:r>
    </w:p>
    <w:p w14:paraId="4416FC4C" w14:textId="77777777" w:rsidR="004B25CB" w:rsidRPr="00162C37" w:rsidRDefault="004B25CB" w:rsidP="004B25CB">
      <w:pPr>
        <w:pStyle w:val="ListParagraph"/>
        <w:numPr>
          <w:ilvl w:val="0"/>
          <w:numId w:val="2"/>
        </w:numPr>
        <w:spacing w:after="120" w:line="259" w:lineRule="auto"/>
        <w:rPr>
          <w:color w:val="000000" w:themeColor="text1"/>
          <w:lang w:val="en"/>
        </w:rPr>
      </w:pPr>
      <w:hyperlink r:id="rId23">
        <w:r w:rsidRPr="00162C37">
          <w:rPr>
            <w:rStyle w:val="Hyperlink"/>
            <w:lang w:val="en"/>
          </w:rPr>
          <w:t>AODA Alliance website’s Canada page</w:t>
        </w:r>
      </w:hyperlink>
      <w:r w:rsidRPr="00162C37">
        <w:rPr>
          <w:color w:val="000000" w:themeColor="text1"/>
          <w:lang w:val="en"/>
        </w:rPr>
        <w:t xml:space="preserve">, which details </w:t>
      </w:r>
      <w:r>
        <w:rPr>
          <w:color w:val="000000" w:themeColor="text1"/>
          <w:lang w:val="en"/>
        </w:rPr>
        <w:t xml:space="preserve">key </w:t>
      </w:r>
      <w:r w:rsidRPr="00162C37">
        <w:rPr>
          <w:color w:val="000000" w:themeColor="text1"/>
          <w:lang w:val="en"/>
        </w:rPr>
        <w:t xml:space="preserve">advocacy efforts </w:t>
      </w:r>
      <w:r>
        <w:rPr>
          <w:color w:val="000000" w:themeColor="text1"/>
          <w:lang w:val="en"/>
        </w:rPr>
        <w:t xml:space="preserve">since 2015 </w:t>
      </w:r>
      <w:r w:rsidRPr="00162C37">
        <w:rPr>
          <w:color w:val="000000" w:themeColor="text1"/>
          <w:lang w:val="en"/>
        </w:rPr>
        <w:t>on the Accessible Canada Act.</w:t>
      </w:r>
    </w:p>
    <w:sectPr w:rsidR="004B25CB" w:rsidRPr="00162C3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74970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41A02B1"/>
    <w:multiLevelType w:val="hybridMultilevel"/>
    <w:tmpl w:val="D9CAD7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CC05C0D"/>
    <w:multiLevelType w:val="hybridMultilevel"/>
    <w:tmpl w:val="7356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8317499">
    <w:abstractNumId w:val="0"/>
  </w:num>
  <w:num w:numId="2" w16cid:durableId="2009794986">
    <w:abstractNumId w:val="2"/>
  </w:num>
  <w:num w:numId="3" w16cid:durableId="238364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59"/>
    <w:rsid w:val="00000C04"/>
    <w:rsid w:val="00001511"/>
    <w:rsid w:val="00001A5C"/>
    <w:rsid w:val="00002172"/>
    <w:rsid w:val="0000633C"/>
    <w:rsid w:val="00011145"/>
    <w:rsid w:val="00011962"/>
    <w:rsid w:val="00012BC8"/>
    <w:rsid w:val="00013284"/>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6DD5"/>
    <w:rsid w:val="00067C80"/>
    <w:rsid w:val="00070B47"/>
    <w:rsid w:val="0007180C"/>
    <w:rsid w:val="00071D80"/>
    <w:rsid w:val="00072992"/>
    <w:rsid w:val="000742CD"/>
    <w:rsid w:val="00077253"/>
    <w:rsid w:val="0008087C"/>
    <w:rsid w:val="00082871"/>
    <w:rsid w:val="00082C55"/>
    <w:rsid w:val="000844B6"/>
    <w:rsid w:val="0008515C"/>
    <w:rsid w:val="00086E3C"/>
    <w:rsid w:val="000906FE"/>
    <w:rsid w:val="00094AFA"/>
    <w:rsid w:val="00095A26"/>
    <w:rsid w:val="000A7054"/>
    <w:rsid w:val="000B04BA"/>
    <w:rsid w:val="000B4627"/>
    <w:rsid w:val="000B64B5"/>
    <w:rsid w:val="000C0742"/>
    <w:rsid w:val="000C3FDE"/>
    <w:rsid w:val="000C48E8"/>
    <w:rsid w:val="000C5C57"/>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42C6"/>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BA9"/>
    <w:rsid w:val="00227FFA"/>
    <w:rsid w:val="00231A36"/>
    <w:rsid w:val="00235588"/>
    <w:rsid w:val="00237058"/>
    <w:rsid w:val="00244602"/>
    <w:rsid w:val="00245C5E"/>
    <w:rsid w:val="0025109F"/>
    <w:rsid w:val="00252C06"/>
    <w:rsid w:val="00254EC8"/>
    <w:rsid w:val="00255B9E"/>
    <w:rsid w:val="002565AE"/>
    <w:rsid w:val="002575B3"/>
    <w:rsid w:val="00257774"/>
    <w:rsid w:val="00260F17"/>
    <w:rsid w:val="00263CA2"/>
    <w:rsid w:val="00263E65"/>
    <w:rsid w:val="00264C92"/>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B7038"/>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4800"/>
    <w:rsid w:val="004051F6"/>
    <w:rsid w:val="00405AD4"/>
    <w:rsid w:val="004064F8"/>
    <w:rsid w:val="0040683A"/>
    <w:rsid w:val="00406DA4"/>
    <w:rsid w:val="004078DA"/>
    <w:rsid w:val="00415ABF"/>
    <w:rsid w:val="00417122"/>
    <w:rsid w:val="004178CE"/>
    <w:rsid w:val="00421A55"/>
    <w:rsid w:val="00423C97"/>
    <w:rsid w:val="00424EF3"/>
    <w:rsid w:val="00430613"/>
    <w:rsid w:val="00430E74"/>
    <w:rsid w:val="004352D1"/>
    <w:rsid w:val="00436E07"/>
    <w:rsid w:val="00444518"/>
    <w:rsid w:val="00446143"/>
    <w:rsid w:val="00447DB9"/>
    <w:rsid w:val="00447E9F"/>
    <w:rsid w:val="00450FF6"/>
    <w:rsid w:val="00451138"/>
    <w:rsid w:val="00452B50"/>
    <w:rsid w:val="004551DD"/>
    <w:rsid w:val="004567D1"/>
    <w:rsid w:val="00457D85"/>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5CB"/>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011"/>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B6B06"/>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295A"/>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211D"/>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0686"/>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D7E4A"/>
    <w:rsid w:val="007E1955"/>
    <w:rsid w:val="007F02FD"/>
    <w:rsid w:val="007F2350"/>
    <w:rsid w:val="007F7C13"/>
    <w:rsid w:val="00801833"/>
    <w:rsid w:val="008033F7"/>
    <w:rsid w:val="00806F9B"/>
    <w:rsid w:val="008074F4"/>
    <w:rsid w:val="00810659"/>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A41"/>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2600"/>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380E"/>
    <w:rsid w:val="00A173A1"/>
    <w:rsid w:val="00A17FEB"/>
    <w:rsid w:val="00A21D02"/>
    <w:rsid w:val="00A24CD3"/>
    <w:rsid w:val="00A258B1"/>
    <w:rsid w:val="00A331D6"/>
    <w:rsid w:val="00A34C80"/>
    <w:rsid w:val="00A35EA1"/>
    <w:rsid w:val="00A375AD"/>
    <w:rsid w:val="00A40C83"/>
    <w:rsid w:val="00A411FD"/>
    <w:rsid w:val="00A437B4"/>
    <w:rsid w:val="00A444A3"/>
    <w:rsid w:val="00A44A14"/>
    <w:rsid w:val="00A46879"/>
    <w:rsid w:val="00A46E33"/>
    <w:rsid w:val="00A471B2"/>
    <w:rsid w:val="00A476AF"/>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AF7693"/>
    <w:rsid w:val="00B0054B"/>
    <w:rsid w:val="00B00EB5"/>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68B3"/>
    <w:rsid w:val="00B27951"/>
    <w:rsid w:val="00B30D0C"/>
    <w:rsid w:val="00B331CB"/>
    <w:rsid w:val="00B342D6"/>
    <w:rsid w:val="00B34C9D"/>
    <w:rsid w:val="00B3539F"/>
    <w:rsid w:val="00B35B9F"/>
    <w:rsid w:val="00B37DF1"/>
    <w:rsid w:val="00B411B8"/>
    <w:rsid w:val="00B42ACE"/>
    <w:rsid w:val="00B500E5"/>
    <w:rsid w:val="00B521BF"/>
    <w:rsid w:val="00B57ADE"/>
    <w:rsid w:val="00B659CD"/>
    <w:rsid w:val="00B65BF8"/>
    <w:rsid w:val="00B66DF2"/>
    <w:rsid w:val="00B70576"/>
    <w:rsid w:val="00B72B40"/>
    <w:rsid w:val="00B73F41"/>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3BDB"/>
    <w:rsid w:val="00C7417E"/>
    <w:rsid w:val="00C772B7"/>
    <w:rsid w:val="00C77B43"/>
    <w:rsid w:val="00C77EF6"/>
    <w:rsid w:val="00C8046E"/>
    <w:rsid w:val="00C80DF3"/>
    <w:rsid w:val="00C82EB9"/>
    <w:rsid w:val="00C870B9"/>
    <w:rsid w:val="00C8714C"/>
    <w:rsid w:val="00C8794C"/>
    <w:rsid w:val="00C904BB"/>
    <w:rsid w:val="00C93DD9"/>
    <w:rsid w:val="00C94537"/>
    <w:rsid w:val="00C96DF0"/>
    <w:rsid w:val="00C97779"/>
    <w:rsid w:val="00CA1127"/>
    <w:rsid w:val="00CA222F"/>
    <w:rsid w:val="00CA52A0"/>
    <w:rsid w:val="00CA56F7"/>
    <w:rsid w:val="00CB4BC2"/>
    <w:rsid w:val="00CB4F45"/>
    <w:rsid w:val="00CB6782"/>
    <w:rsid w:val="00CC104C"/>
    <w:rsid w:val="00CC25BB"/>
    <w:rsid w:val="00CC5671"/>
    <w:rsid w:val="00CC5DA9"/>
    <w:rsid w:val="00CC7A39"/>
    <w:rsid w:val="00CD0BCD"/>
    <w:rsid w:val="00CD4AA6"/>
    <w:rsid w:val="00CD6683"/>
    <w:rsid w:val="00CE089A"/>
    <w:rsid w:val="00CE1837"/>
    <w:rsid w:val="00CE20AB"/>
    <w:rsid w:val="00CE5046"/>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6DE2"/>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5EE"/>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08E0"/>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3F59"/>
    <w:rsid w:val="00E4733E"/>
    <w:rsid w:val="00E476F6"/>
    <w:rsid w:val="00E54DFF"/>
    <w:rsid w:val="00E55532"/>
    <w:rsid w:val="00E620D2"/>
    <w:rsid w:val="00E628D1"/>
    <w:rsid w:val="00E63225"/>
    <w:rsid w:val="00E65366"/>
    <w:rsid w:val="00E65D43"/>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0F1C"/>
    <w:rsid w:val="00E93BAB"/>
    <w:rsid w:val="00E93E38"/>
    <w:rsid w:val="00E9585E"/>
    <w:rsid w:val="00E95BDD"/>
    <w:rsid w:val="00E967B3"/>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174"/>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B2B3D"/>
    <w:rsid w:val="00FC0402"/>
    <w:rsid w:val="00FD15B6"/>
    <w:rsid w:val="00FD22B2"/>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77B2"/>
  <w15:chartTrackingRefBased/>
  <w15:docId w15:val="{F47BC2D7-7ECA-4690-A041-F6F9F7B9F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810659"/>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810659"/>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810659"/>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810659"/>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810659"/>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810659"/>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810659"/>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810659"/>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810659"/>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810659"/>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810659"/>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810659"/>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81065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10659"/>
    <w:rPr>
      <w:i/>
      <w:iCs/>
      <w:color w:val="404040" w:themeColor="text1" w:themeTint="BF"/>
    </w:rPr>
  </w:style>
  <w:style w:type="paragraph" w:styleId="ListParagraph">
    <w:name w:val="List Paragraph"/>
    <w:basedOn w:val="Normal"/>
    <w:uiPriority w:val="34"/>
    <w:qFormat/>
    <w:rsid w:val="00810659"/>
    <w:pPr>
      <w:ind w:left="720"/>
      <w:contextualSpacing/>
    </w:pPr>
  </w:style>
  <w:style w:type="character" w:styleId="IntenseEmphasis">
    <w:name w:val="Intense Emphasis"/>
    <w:basedOn w:val="DefaultParagraphFont"/>
    <w:uiPriority w:val="21"/>
    <w:qFormat/>
    <w:rsid w:val="00810659"/>
    <w:rPr>
      <w:i/>
      <w:iCs/>
      <w:color w:val="365F91" w:themeColor="accent1" w:themeShade="BF"/>
    </w:rPr>
  </w:style>
  <w:style w:type="paragraph" w:styleId="IntenseQuote">
    <w:name w:val="Intense Quote"/>
    <w:basedOn w:val="Normal"/>
    <w:next w:val="Normal"/>
    <w:link w:val="IntenseQuoteChar"/>
    <w:uiPriority w:val="30"/>
    <w:qFormat/>
    <w:rsid w:val="0081065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10659"/>
    <w:rPr>
      <w:i/>
      <w:iCs/>
      <w:color w:val="365F91" w:themeColor="accent1" w:themeShade="BF"/>
    </w:rPr>
  </w:style>
  <w:style w:type="character" w:styleId="IntenseReference">
    <w:name w:val="Intense Reference"/>
    <w:basedOn w:val="DefaultParagraphFont"/>
    <w:uiPriority w:val="32"/>
    <w:qFormat/>
    <w:rsid w:val="00810659"/>
    <w:rPr>
      <w:b/>
      <w:bCs/>
      <w:smallCaps/>
      <w:color w:val="365F91" w:themeColor="accent1" w:themeShade="BF"/>
      <w:spacing w:val="5"/>
    </w:rPr>
  </w:style>
  <w:style w:type="character" w:styleId="Hyperlink">
    <w:name w:val="Hyperlink"/>
    <w:basedOn w:val="DefaultParagraphFont"/>
    <w:uiPriority w:val="99"/>
    <w:unhideWhenUsed/>
    <w:rsid w:val="00C96DF0"/>
    <w:rPr>
      <w:color w:val="0000FF" w:themeColor="hyperlink"/>
      <w:u w:val="single"/>
    </w:rPr>
  </w:style>
  <w:style w:type="character" w:styleId="UnresolvedMention">
    <w:name w:val="Unresolved Mention"/>
    <w:basedOn w:val="DefaultParagraphFont"/>
    <w:uiPriority w:val="99"/>
    <w:semiHidden/>
    <w:unhideWhenUsed/>
    <w:rsid w:val="00CB4F45"/>
    <w:rPr>
      <w:color w:val="605E5C"/>
      <w:shd w:val="clear" w:color="auto" w:fill="E1DFDD"/>
    </w:rPr>
  </w:style>
  <w:style w:type="paragraph" w:styleId="ListBullet">
    <w:name w:val="List Bullet"/>
    <w:basedOn w:val="Normal"/>
    <w:uiPriority w:val="99"/>
    <w:unhideWhenUsed/>
    <w:rsid w:val="000742CD"/>
    <w:pPr>
      <w:numPr>
        <w:numId w:val="1"/>
      </w:numPr>
      <w:contextualSpacing/>
    </w:pPr>
  </w:style>
  <w:style w:type="paragraph" w:styleId="CommentText">
    <w:name w:val="annotation text"/>
    <w:basedOn w:val="Normal"/>
    <w:link w:val="CommentTextChar"/>
    <w:uiPriority w:val="99"/>
    <w:unhideWhenUsed/>
    <w:rsid w:val="00E90F1C"/>
    <w:pPr>
      <w:spacing w:line="240" w:lineRule="auto"/>
    </w:pPr>
    <w:rPr>
      <w:sz w:val="20"/>
      <w:szCs w:val="20"/>
    </w:rPr>
  </w:style>
  <w:style w:type="character" w:customStyle="1" w:styleId="CommentTextChar">
    <w:name w:val="Comment Text Char"/>
    <w:basedOn w:val="DefaultParagraphFont"/>
    <w:link w:val="CommentText"/>
    <w:uiPriority w:val="99"/>
    <w:rsid w:val="00E90F1C"/>
    <w:rPr>
      <w:sz w:val="20"/>
      <w:szCs w:val="20"/>
    </w:rPr>
  </w:style>
  <w:style w:type="paragraph" w:styleId="CommentSubject">
    <w:name w:val="annotation subject"/>
    <w:basedOn w:val="CommentText"/>
    <w:next w:val="CommentText"/>
    <w:link w:val="CommentSubjectChar"/>
    <w:uiPriority w:val="99"/>
    <w:semiHidden/>
    <w:unhideWhenUsed/>
    <w:rsid w:val="00E90F1C"/>
    <w:rPr>
      <w:b/>
      <w:bCs/>
    </w:rPr>
  </w:style>
  <w:style w:type="character" w:customStyle="1" w:styleId="CommentSubjectChar">
    <w:name w:val="Comment Subject Char"/>
    <w:basedOn w:val="CommentTextChar"/>
    <w:link w:val="CommentSubject"/>
    <w:uiPriority w:val="99"/>
    <w:semiHidden/>
    <w:rsid w:val="00E90F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read-the-aoda-alliances-september-29-2024-brief-to-the-house-of-commons-standing-committee-on-human-resources-skills-and-social-development-and-the-status-of-persons-with-disabilities-for-its-5-ye/" TargetMode="External"/><Relationship Id="rId13" Type="http://schemas.openxmlformats.org/officeDocument/2006/relationships/hyperlink" Target="mailto:aodafeedback@gmail.com" TargetMode="External"/><Relationship Id="rId18"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 Id="rId3" Type="http://schemas.openxmlformats.org/officeDocument/2006/relationships/settings" Target="settings.xml"/><Relationship Id="rId21" Type="http://schemas.openxmlformats.org/officeDocument/2006/relationships/hyperlink" Target="https://www.youtube.com/watch?v=FERCAljHbrw&amp;feature=em-uploademail" TargetMode="External"/><Relationship Id="rId7" Type="http://schemas.openxmlformats.org/officeDocument/2006/relationships/hyperlink" Target="https://www.ontario.ca/laws/statute/05a11" TargetMode="External"/><Relationship Id="rId12" Type="http://schemas.openxmlformats.org/officeDocument/2006/relationships/hyperlink" Target="http://www.aodaalliance.org/healthcare" TargetMode="External"/><Relationship Id="rId17" Type="http://schemas.openxmlformats.org/officeDocument/2006/relationships/hyperlink" Target="https://www.aodaalliance.org/whats-new/click-here-to-download-in-an-accessible-ms-word-format-the-aoda-alliances-march-29-2019-brief-to-the-senate-of-canada-on-bill-c-81-the-proposed-accessible-canada-ac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aodaalliance.org/whats-new/click-here-to-download-in-ms-word-format-the-aoda-alliances-finalized-september-27-2018-brief-to-the-parliament-of-canada-requesting-amendments-to-bill-c-81-the-proposed-bill-c-81/" TargetMode="External"/><Relationship Id="rId20" Type="http://schemas.openxmlformats.org/officeDocument/2006/relationships/hyperlink" Target="https://youtu.be/T_nkPeSUPHg" TargetMode="External"/><Relationship Id="rId1" Type="http://schemas.openxmlformats.org/officeDocument/2006/relationships/numbering" Target="numbering.xml"/><Relationship Id="rId6" Type="http://schemas.openxmlformats.org/officeDocument/2006/relationships/hyperlink" Target="https://parlvu.parl.gc.ca/Harmony/en/PowerBrowser/PowerBrowserV2/20240930/-1/42321" TargetMode="External"/><Relationship Id="rId11" Type="http://schemas.openxmlformats.org/officeDocument/2006/relationships/hyperlink" Target="https://wyaj.uwindsor.ca/index.php/wyaj/article/view/8579" TargetMode="External"/><Relationship Id="rId24" Type="http://schemas.openxmlformats.org/officeDocument/2006/relationships/fontTable" Target="fontTable.xml"/><Relationship Id="rId5" Type="http://schemas.openxmlformats.org/officeDocument/2006/relationships/hyperlink" Target="https://www.aodaalliance.org/whats-new/accessible-canada-act-has-brought-about-far-too-little-progress-for-canadians-with-disabilities-after-5-years-and-must-be-substantially-beefed-up-disability-advocates-to-tell-house-of-commons-today/" TargetMode="External"/><Relationship Id="rId15" Type="http://schemas.openxmlformats.org/officeDocument/2006/relationships/hyperlink" Target="https://www.aodaalliance.org/whats-new/click-here-to-download-the-discussion-paper-on-what-canadas-promised-accessibility-legislation-should-include-as-published-last-year-in-the-national-journal-of-constitutional-law/" TargetMode="External"/><Relationship Id="rId23" Type="http://schemas.openxmlformats.org/officeDocument/2006/relationships/hyperlink" Target="http://www.aodaalliance.org/canada" TargetMode="External"/><Relationship Id="rId10" Type="http://schemas.openxmlformats.org/officeDocument/2006/relationships/hyperlink" Target="https://www.youtube.com/watch?v=hBdYFUtAslc" TargetMode="External"/><Relationship Id="rId19" Type="http://schemas.openxmlformats.org/officeDocument/2006/relationships/hyperlink" Target="https://www.aodaalliance.org/whats-new/aoda-alliances-short-supplementary-brief-to-the-senate-focuses-on-the-high-priority-of-surgically-removing-from-bill-c-81-a-troubling-provision-that-lets-the-canadian-transportation-agency-pass-regu/" TargetMode="External"/><Relationship Id="rId4" Type="http://schemas.openxmlformats.org/officeDocument/2006/relationships/webSettings" Target="webSettings.xml"/><Relationship Id="rId9" Type="http://schemas.openxmlformats.org/officeDocument/2006/relationships/hyperlink" Target="https://www.canada.ca/en/employment-social-development/programs/accessible-canada/consultation-framework-national-accessibility-action/discussion.html" TargetMode="External"/><Relationship Id="rId14" Type="http://schemas.openxmlformats.org/officeDocument/2006/relationships/hyperlink" Target="https://www.aodaalliance.org/whats-new/read-the-aoda-alliances-september-29-2024-brief-to-the-house-of-commons-standing-committee-on-human-resources-skills-and-social-development-and-the-status-of-persons-with-disabilities-for-its-5-ye/" TargetMode="External"/><Relationship Id="rId22" Type="http://schemas.openxmlformats.org/officeDocument/2006/relationships/hyperlink" Target="https://parl.ca/DocumentViewer/en/42-1/bill/C-81/royal-ass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1337</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3</cp:revision>
  <dcterms:created xsi:type="dcterms:W3CDTF">2024-10-01T02:17:00Z</dcterms:created>
  <dcterms:modified xsi:type="dcterms:W3CDTF">2024-10-01T02:20:00Z</dcterms:modified>
</cp:coreProperties>
</file>